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073.0" w:type="dxa"/>
        <w:jc w:val="left"/>
        <w:tblInd w:w="65.0" w:type="dxa"/>
        <w:tblLayout w:type="fixed"/>
        <w:tblLook w:val="0000"/>
      </w:tblPr>
      <w:tblGrid>
        <w:gridCol w:w="1311"/>
        <w:gridCol w:w="10340"/>
        <w:gridCol w:w="3422"/>
        <w:tblGridChange w:id="0">
          <w:tblGrid>
            <w:gridCol w:w="1311"/>
            <w:gridCol w:w="10340"/>
            <w:gridCol w:w="3422"/>
          </w:tblGrid>
        </w:tblGridChange>
      </w:tblGrid>
      <w:tr>
        <w:trPr>
          <w:cantSplit w:val="0"/>
          <w:trHeight w:val="9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120" w:before="120" w:lineRule="auto"/>
              <w:ind w:left="0" w:right="-48" w:hanging="2"/>
              <w:jc w:val="center"/>
              <w:rPr/>
            </w:pPr>
            <w:r w:rsidDel="00000000" w:rsidR="00000000" w:rsidRPr="00000000">
              <w:rPr>
                <w:b w:val="1"/>
                <w:sz w:val="22"/>
                <w:szCs w:val="22"/>
              </w:rPr>
              <w:drawing>
                <wp:inline distB="0" distT="0" distL="114300" distR="114300">
                  <wp:extent cx="608330" cy="685800"/>
                  <wp:effectExtent b="0" l="0" r="0" t="0"/>
                  <wp:docPr id="1048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8330" cy="68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keepNext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70" w:line="240" w:lineRule="auto"/>
              <w:ind w:left="0" w:right="-120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823335" cy="228600"/>
                      <wp:effectExtent b="0" l="0" r="0" t="0"/>
                      <wp:wrapNone/>
                      <wp:docPr id="10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3448620" y="3679988"/>
                                <a:ext cx="379476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336699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3823335" cy="228600"/>
                      <wp:effectExtent b="0" l="0" r="0" t="0"/>
                      <wp:wrapNone/>
                      <wp:docPr id="104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23335" cy="228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4">
            <w:pPr>
              <w:keepNext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119" w:hanging="2"/>
              <w:jc w:val="center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1"/>
              <w:numPr>
                <w:ilvl w:val="3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right="-119" w:hanging="2"/>
              <w:jc w:val="center"/>
              <w:rPr>
                <w:rFonts w:ascii="Arial" w:cs="Arial" w:eastAsia="Arial" w:hAnsi="Arial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PLANO DE TRABALHO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sz w:val="17"/>
                <w:szCs w:val="17"/>
                <w:rtl w:val="0"/>
              </w:rPr>
              <w:t xml:space="preserve">SERVIDORES TÉCNICO-ADMINISTRATIVOS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1" w:hanging="3"/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8"/>
                <w:szCs w:val="28"/>
              </w:rPr>
              <w:drawing>
                <wp:inline distB="0" distT="0" distL="114300" distR="114300">
                  <wp:extent cx="1097280" cy="314325"/>
                  <wp:effectExtent b="0" l="0" r="0" t="0"/>
                  <wp:docPr id="1050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7280" cy="3143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center"/>
              <w:rPr>
                <w:rFonts w:ascii="Arial" w:cs="Arial" w:eastAsia="Arial" w:hAnsi="Arial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  <w:drawing>
                <wp:inline distB="0" distT="0" distL="114300" distR="114300">
                  <wp:extent cx="1028700" cy="306705"/>
                  <wp:effectExtent b="0" l="0" r="0" t="0"/>
                  <wp:docPr id="1049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30670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Arial" w:cs="Arial" w:eastAsia="Arial" w:hAnsi="Arial"/>
                <w:color w:val="000000"/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spacing w:before="227" w:line="480" w:lineRule="auto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Nome:                                                                                                                                                                                          Data de Admissão:                                                                   Matrícula SIAPE: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6362700</wp:posOffset>
                      </wp:positionH>
                      <wp:positionV relativeFrom="paragraph">
                        <wp:posOffset>304800</wp:posOffset>
                      </wp:positionV>
                      <wp:extent cx="190500" cy="171450"/>
                      <wp:effectExtent b="0" l="0" r="0" t="0"/>
                      <wp:wrapNone/>
                      <wp:docPr id="10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65038" y="3708563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6362700</wp:posOffset>
                      </wp:positionH>
                      <wp:positionV relativeFrom="paragraph">
                        <wp:posOffset>304800</wp:posOffset>
                      </wp:positionV>
                      <wp:extent cx="190500" cy="171450"/>
                      <wp:effectExtent b="0" l="0" r="0" t="0"/>
                      <wp:wrapNone/>
                      <wp:docPr id="1044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6972300</wp:posOffset>
                      </wp:positionH>
                      <wp:positionV relativeFrom="paragraph">
                        <wp:posOffset>304800</wp:posOffset>
                      </wp:positionV>
                      <wp:extent cx="190500" cy="171450"/>
                      <wp:effectExtent b="0" l="0" r="0" t="0"/>
                      <wp:wrapNone/>
                      <wp:docPr id="10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265038" y="3708563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6972300</wp:posOffset>
                      </wp:positionH>
                      <wp:positionV relativeFrom="paragraph">
                        <wp:posOffset>304800</wp:posOffset>
                      </wp:positionV>
                      <wp:extent cx="190500" cy="171450"/>
                      <wp:effectExtent b="0" l="0" r="0" t="0"/>
                      <wp:wrapNone/>
                      <wp:docPr id="104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7572375</wp:posOffset>
                      </wp:positionH>
                      <wp:positionV relativeFrom="paragraph">
                        <wp:posOffset>304800</wp:posOffset>
                      </wp:positionV>
                      <wp:extent cx="190500" cy="171450"/>
                      <wp:effectExtent b="0" l="0" r="0" t="0"/>
                      <wp:wrapNone/>
                      <wp:docPr id="10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65038" y="3708563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sq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-2.0000000298023224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7572375</wp:posOffset>
                      </wp:positionH>
                      <wp:positionV relativeFrom="paragraph">
                        <wp:posOffset>304800</wp:posOffset>
                      </wp:positionV>
                      <wp:extent cx="190500" cy="171450"/>
                      <wp:effectExtent b="0" l="0" r="0" t="0"/>
                      <wp:wrapNone/>
                      <wp:docPr id="104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B">
            <w:pPr>
              <w:spacing w:line="480" w:lineRule="auto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Cargo:                                                                                                                                                                                          Horário de trabalho do servidor: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Manhã:         Tarde:         Noite: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480" w:lineRule="auto"/>
              <w:rPr/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Setor de Lotação:                                                                                                                                                                         Período de Avaliação: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tabs>
                <w:tab w:val="left" w:pos="3365"/>
              </w:tabs>
              <w:ind w:right="-50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Nome do Tutor:                                                                                                                                                                            E-mail do Tutor:</w:t>
            </w:r>
          </w:p>
          <w:p w:rsidR="00000000" w:rsidDel="00000000" w:rsidP="00000000" w:rsidRDefault="00000000" w:rsidRPr="00000000" w14:paraId="0000000E">
            <w:pPr>
              <w:tabs>
                <w:tab w:val="left" w:pos="3365"/>
              </w:tabs>
              <w:ind w:right="-5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pos="3365"/>
              </w:tabs>
              <w:ind w:right="-50"/>
              <w:rPr>
                <w:sz w:val="15"/>
                <w:szCs w:val="15"/>
              </w:rPr>
            </w:pPr>
            <w:r w:rsidDel="00000000" w:rsidR="00000000" w:rsidRPr="00000000">
              <w:rPr>
                <w:sz w:val="15"/>
                <w:szCs w:val="15"/>
                <w:rtl w:val="0"/>
              </w:rPr>
              <w:t xml:space="preserve">Email do servidor:                                                                                                                                                                        Email da chefia:</w:t>
            </w:r>
          </w:p>
          <w:p w:rsidR="00000000" w:rsidDel="00000000" w:rsidP="00000000" w:rsidRDefault="00000000" w:rsidRPr="00000000" w14:paraId="00000010">
            <w:pPr>
              <w:tabs>
                <w:tab w:val="left" w:pos="3365"/>
              </w:tabs>
              <w:ind w:right="-50"/>
              <w:rPr>
                <w:sz w:val="15"/>
                <w:szCs w:val="1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110"/>
        </w:tabs>
        <w:spacing w:line="240" w:lineRule="auto"/>
        <w:ind w:left="0" w:right="372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  <w:tab w:val="left" w:pos="1110"/>
        </w:tabs>
        <w:spacing w:line="240" w:lineRule="auto"/>
        <w:ind w:left="0" w:right="372" w:firstLine="0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Este Plano de Trabalho deverá ser preenchido</w:t>
      </w:r>
      <w:r w:rsidDel="00000000" w:rsidR="00000000" w:rsidRPr="00000000">
        <w:rPr>
          <w:b w:val="1"/>
          <w:color w:val="000000"/>
          <w:rtl w:val="0"/>
        </w:rPr>
        <w:t xml:space="preserve">,</w:t>
      </w:r>
      <w:r w:rsidDel="00000000" w:rsidR="00000000" w:rsidRPr="00000000">
        <w:rPr>
          <w:color w:val="000000"/>
          <w:rtl w:val="0"/>
        </w:rPr>
        <w:t xml:space="preserve"> pela </w:t>
      </w:r>
      <w:r w:rsidDel="00000000" w:rsidR="00000000" w:rsidRPr="00000000">
        <w:rPr>
          <w:smallCaps w:val="1"/>
          <w:color w:val="000000"/>
          <w:rtl w:val="0"/>
        </w:rPr>
        <w:t xml:space="preserve">Chefia Imediata,</w:t>
      </w:r>
      <w:r w:rsidDel="00000000" w:rsidR="00000000" w:rsidRPr="00000000">
        <w:rPr>
          <w:color w:val="000000"/>
          <w:rtl w:val="0"/>
        </w:rPr>
        <w:t xml:space="preserve"> em conjunto com o </w:t>
      </w:r>
      <w:r w:rsidDel="00000000" w:rsidR="00000000" w:rsidRPr="00000000">
        <w:rPr>
          <w:smallCaps w:val="1"/>
          <w:color w:val="000000"/>
          <w:rtl w:val="0"/>
        </w:rPr>
        <w:t xml:space="preserve">Servidor</w:t>
      </w:r>
      <w:r w:rsidDel="00000000" w:rsidR="00000000" w:rsidRPr="00000000">
        <w:rPr>
          <w:color w:val="000000"/>
          <w:rtl w:val="0"/>
        </w:rPr>
        <w:t xml:space="preserve">, </w:t>
      </w:r>
      <w:r w:rsidDel="00000000" w:rsidR="00000000" w:rsidRPr="00000000">
        <w:rPr>
          <w:b w:val="1"/>
          <w:color w:val="000000"/>
          <w:rtl w:val="0"/>
        </w:rPr>
        <w:t xml:space="preserve">no momento da pactuação </w:t>
      </w:r>
      <w:r w:rsidDel="00000000" w:rsidR="00000000" w:rsidRPr="00000000">
        <w:rPr>
          <w:color w:val="000000"/>
          <w:rtl w:val="0"/>
        </w:rPr>
        <w:t xml:space="preserve">das atividades a serem realizadas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color w:val="000000"/>
          <w:rtl w:val="0"/>
        </w:rPr>
        <w:t xml:space="preserve"> Por meio de um processo colabo</w:t>
      </w:r>
      <w:r w:rsidDel="00000000" w:rsidR="00000000" w:rsidRPr="00000000">
        <w:rPr>
          <w:rtl w:val="0"/>
        </w:rPr>
        <w:t xml:space="preserve">rativo </w:t>
      </w:r>
      <w:r w:rsidDel="00000000" w:rsidR="00000000" w:rsidRPr="00000000">
        <w:rPr>
          <w:color w:val="000000"/>
          <w:rtl w:val="0"/>
        </w:rPr>
        <w:t xml:space="preserve">, servidor e chefia irão (I) alinhar as expectativas em torno de compromissos de trabalho para o alcance de um objetivo comum, (II)</w:t>
      </w:r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garantir transparência e esclarecimento de quaisquer dúvidas, (III) acompanhar o desempenho do servidor ao longo do período, (IV) evitar, no momento da Avaliação de Desempenho, que esta seja um processo intuitivo e pouco efetivo para o desenvolvimento do servidor e (V) viabilizar as condições de trabalho necessárias ao cumprimento do pactuado. A </w:t>
      </w:r>
      <w:r w:rsidDel="00000000" w:rsidR="00000000" w:rsidRPr="00000000">
        <w:rPr>
          <w:b w:val="1"/>
          <w:smallCaps w:val="1"/>
          <w:color w:val="000000"/>
          <w:rtl w:val="0"/>
        </w:rPr>
        <w:t xml:space="preserve">Chefia</w:t>
      </w:r>
      <w:r w:rsidDel="00000000" w:rsidR="00000000" w:rsidRPr="00000000">
        <w:rPr>
          <w:color w:val="000000"/>
          <w:rtl w:val="0"/>
        </w:rPr>
        <w:t xml:space="preserve"> deverá providenciar, e o servidor acompanhar, a devolução da cópia do Plano de trabalho à DGD/CPTA</w:t>
      </w:r>
      <w:r w:rsidDel="00000000" w:rsidR="00000000" w:rsidRPr="00000000">
        <w:rPr>
          <w:b w:val="1"/>
          <w:color w:val="000000"/>
          <w:rtl w:val="0"/>
        </w:rPr>
        <w:t xml:space="preserve">, no prazo de 30 dias</w:t>
      </w:r>
      <w:r w:rsidDel="00000000" w:rsidR="00000000" w:rsidRPr="00000000">
        <w:rPr>
          <w:rtl w:val="0"/>
        </w:rPr>
        <w:t xml:space="preserve">, a contar da data do recebimento do documento.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O original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deverá ser mantido no setor de lotação do servidor</w:t>
      </w:r>
      <w:r w:rsidDel="00000000" w:rsidR="00000000" w:rsidRPr="00000000">
        <w:rPr>
          <w:color w:val="000000"/>
          <w:rtl w:val="0"/>
        </w:rPr>
        <w:t xml:space="preserve">.</w:t>
        <w:tab/>
      </w:r>
    </w:p>
    <w:tbl>
      <w:tblPr>
        <w:tblStyle w:val="Table2"/>
        <w:tblW w:w="15022.0" w:type="dxa"/>
        <w:jc w:val="left"/>
        <w:tblInd w:w="-75.0" w:type="dxa"/>
        <w:tblLayout w:type="fixed"/>
        <w:tblLook w:val="0000"/>
      </w:tblPr>
      <w:tblGrid>
        <w:gridCol w:w="5298"/>
        <w:gridCol w:w="1472"/>
        <w:gridCol w:w="1471"/>
        <w:gridCol w:w="1766"/>
        <w:gridCol w:w="1605"/>
        <w:gridCol w:w="1576"/>
        <w:gridCol w:w="1834"/>
        <w:tblGridChange w:id="0">
          <w:tblGrid>
            <w:gridCol w:w="5298"/>
            <w:gridCol w:w="1472"/>
            <w:gridCol w:w="1471"/>
            <w:gridCol w:w="1766"/>
            <w:gridCol w:w="1605"/>
            <w:gridCol w:w="1576"/>
            <w:gridCol w:w="1834"/>
          </w:tblGrid>
        </w:tblGridChange>
      </w:tblGrid>
      <w:tr>
        <w:trPr>
          <w:cantSplit w:val="0"/>
          <w:trHeight w:val="299" w:hRule="atLeast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1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175"/>
              </w:tabs>
              <w:spacing w:before="60" w:line="240" w:lineRule="auto"/>
              <w:ind w:left="0" w:hanging="2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.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Avaliação das condições de trabalho para o desenvolvimento das atividades a serem pactuadas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57" w:before="57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before="60" w:line="240" w:lineRule="auto"/>
              <w:ind w:left="1" w:hanging="3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Chefia 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tabs>
                <w:tab w:val="left" w:pos="2175"/>
              </w:tabs>
              <w:spacing w:before="60" w:line="240" w:lineRule="auto"/>
              <w:ind w:left="1" w:hanging="3"/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Servidor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57" w:before="57" w:line="240" w:lineRule="auto"/>
              <w:ind w:left="0" w:hanging="2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Ambiente Físico (espaço, ventilação, iluminação.)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40" w:lineRule="auto"/>
              <w:ind w:left="0" w:right="40" w:hanging="2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Excelente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before="6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Suficiente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40" w:lineRule="auto"/>
              <w:ind w:left="0" w:hanging="2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Insuficiente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40" w:lineRule="auto"/>
              <w:ind w:left="0" w:right="40" w:hanging="2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Excelente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before="6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Suficiente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40" w:lineRule="auto"/>
              <w:ind w:left="0" w:hanging="2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Insuficiente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57" w:before="57" w:line="240" w:lineRule="auto"/>
              <w:ind w:left="0" w:hanging="2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Material permanente (mesa, cadeira, computador, arquivo, veículo, equipamento hospitalar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40" w:lineRule="auto"/>
              <w:ind w:left="0" w:right="40" w:hanging="2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Excelente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before="6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Suficiente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40" w:lineRule="auto"/>
              <w:ind w:left="0" w:hanging="2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Insuficiente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40" w:lineRule="auto"/>
              <w:ind w:left="0" w:right="40" w:hanging="2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Excelente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before="6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Suficiente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40" w:lineRule="auto"/>
              <w:ind w:left="0" w:hanging="2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Insuficiente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57" w:before="57" w:line="240" w:lineRule="auto"/>
              <w:ind w:left="0" w:hanging="2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Material de consumo (material de escritório, tecido, seringa, luva, madeira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40" w:lineRule="auto"/>
              <w:ind w:left="0" w:right="40" w:hanging="2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Excelente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before="6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Suficiente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40" w:lineRule="auto"/>
              <w:ind w:left="0" w:hanging="2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Insuficiente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40" w:lineRule="auto"/>
              <w:ind w:left="0" w:right="40" w:hanging="2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Excelente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before="6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Suficiente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40" w:lineRule="auto"/>
              <w:ind w:left="0" w:hanging="2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Insuficiente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57" w:before="57" w:line="240" w:lineRule="auto"/>
              <w:ind w:left="0" w:right="-70" w:hanging="2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Sistema de Tecnologia da informação (software etc.)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40" w:lineRule="auto"/>
              <w:ind w:left="0" w:right="40" w:hanging="2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Excelente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before="6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Suficiente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40" w:lineRule="auto"/>
              <w:ind w:left="0" w:hanging="2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Insuficiente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40" w:lineRule="auto"/>
              <w:ind w:left="0" w:right="40" w:hanging="2"/>
              <w:jc w:val="both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Excelente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before="60" w:lineRule="auto"/>
              <w:ind w:left="0" w:hanging="2"/>
              <w:rPr/>
            </w:pPr>
            <w:r w:rsidDel="00000000" w:rsidR="00000000" w:rsidRPr="00000000">
              <w:rPr>
                <w:rtl w:val="0"/>
              </w:rPr>
              <w:t xml:space="preserve">Suficiente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="240" w:lineRule="auto"/>
              <w:ind w:left="0" w:hanging="2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Insuficiente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widowControl w:val="0"/>
        <w:ind w:left="0" w:firstLine="0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Legenda: Excelente: Obtenho excelentes condições para executar as atividades.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57" w:before="57" w:lineRule="auto"/>
        <w:ind w:left="0" w:hanging="2"/>
        <w:jc w:val="both"/>
        <w:rPr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rtl w:val="0"/>
        </w:rPr>
        <w:t xml:space="preserve">                 Suficiente: Obtenho o mínimo necessário para executar as atividades, sem prejuízos.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ind w:left="0" w:hanging="2"/>
        <w:jc w:val="both"/>
        <w:rPr>
          <w:color w:val="000000"/>
          <w:sz w:val="20"/>
          <w:szCs w:val="20"/>
          <w:highlight w:val="white"/>
        </w:rPr>
      </w:pPr>
      <w:r w:rsidDel="00000000" w:rsidR="00000000" w:rsidRPr="00000000">
        <w:rPr>
          <w:b w:val="1"/>
          <w:color w:val="000000"/>
          <w:sz w:val="20"/>
          <w:szCs w:val="20"/>
          <w:highlight w:val="white"/>
          <w:rtl w:val="0"/>
        </w:rPr>
        <w:t xml:space="preserve">                 Insuficiente: A falta de condições prejudica em grande parte ou inviabiliza a atividade.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ind w:left="0" w:hanging="2"/>
        <w:jc w:val="both"/>
        <w:rPr>
          <w:rFonts w:ascii="Arial" w:cs="Arial" w:eastAsia="Arial" w:hAnsi="Arial"/>
          <w:color w:val="000000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firstLine="0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5088.0" w:type="dxa"/>
        <w:jc w:val="left"/>
        <w:tblInd w:w="-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088"/>
        <w:tblGridChange w:id="0">
          <w:tblGrid>
            <w:gridCol w:w="15088"/>
          </w:tblGrid>
        </w:tblGridChange>
      </w:tblGrid>
      <w:tr>
        <w:trPr>
          <w:cantSplit w:val="0"/>
          <w:trHeight w:val="1198" w:hRule="atLeast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spacing w:after="57" w:before="57" w:lineRule="auto"/>
              <w:ind w:left="0" w:hanging="2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2.Atividades do servidor pactuadas para o período</w:t>
            </w: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14819.0" w:type="dxa"/>
              <w:jc w:val="left"/>
              <w:tblInd w:w="6.0" w:type="dxa"/>
              <w:tblLayout w:type="fixed"/>
              <w:tblLook w:val="0000"/>
            </w:tblPr>
            <w:tblGrid>
              <w:gridCol w:w="14819"/>
              <w:tblGridChange w:id="0">
                <w:tblGrid>
                  <w:gridCol w:w="14819"/>
                </w:tblGrid>
              </w:tblGridChange>
            </w:tblGrid>
            <w:tr>
              <w:trPr>
                <w:cantSplit w:val="0"/>
                <w:trHeight w:val="431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70.0" w:type="dxa"/>
                    <w:bottom w:w="0.0" w:type="dxa"/>
                    <w:right w:w="70.0" w:type="dxa"/>
                  </w:tcMar>
                </w:tcPr>
                <w:p w:rsidR="00000000" w:rsidDel="00000000" w:rsidP="00000000" w:rsidRDefault="00000000" w:rsidRPr="00000000" w14:paraId="00000045">
                  <w:pPr>
                    <w:ind w:left="0" w:hanging="2"/>
                    <w:jc w:val="both"/>
                    <w:rPr>
                      <w:color w:val="000000"/>
                    </w:rPr>
                  </w:pPr>
                  <w:r w:rsidDel="00000000" w:rsidR="00000000" w:rsidRPr="00000000">
                    <w:rPr>
                      <w:i w:val="1"/>
                      <w:color w:val="000000"/>
                      <w:rtl w:val="0"/>
                    </w:rPr>
                    <w:t xml:space="preserve">Caso haja alguma modificação ou alteração no processo de trabalho do servidor ao longo do período avaliativo, pode ser requisitado um novo plano de trabalho</w:t>
                  </w: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.</w:t>
                  </w:r>
                </w:p>
              </w:tc>
            </w:tr>
          </w:tbl>
          <w:p w:rsidR="00000000" w:rsidDel="00000000" w:rsidP="00000000" w:rsidRDefault="00000000" w:rsidRPr="00000000" w14:paraId="00000046">
            <w:pPr>
              <w:spacing w:after="57" w:before="57" w:lineRule="auto"/>
              <w:ind w:left="0" w:hanging="2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spacing w:line="360" w:lineRule="auto"/>
              <w:ind w:left="0" w:hanging="2"/>
              <w:jc w:val="both"/>
              <w:rPr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spacing w:line="360" w:lineRule="auto"/>
              <w:ind w:left="0" w:hanging="2"/>
              <w:jc w:val="both"/>
              <w:rPr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360" w:lineRule="auto"/>
              <w:ind w:left="0" w:hanging="2"/>
              <w:jc w:val="both"/>
              <w:rPr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line="360" w:lineRule="auto"/>
              <w:ind w:left="0" w:hanging="2"/>
              <w:jc w:val="both"/>
              <w:rPr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spacing w:line="360" w:lineRule="auto"/>
              <w:ind w:left="0" w:hanging="2"/>
              <w:jc w:val="both"/>
              <w:rPr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4C">
            <w:pPr>
              <w:spacing w:line="360" w:lineRule="auto"/>
              <w:ind w:left="0" w:hanging="2"/>
              <w:jc w:val="both"/>
              <w:rPr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2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360" w:lineRule="auto"/>
              <w:ind w:left="0" w:hanging="2"/>
              <w:jc w:val="both"/>
              <w:rPr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line="360" w:lineRule="auto"/>
              <w:ind w:left="0" w:hanging="2"/>
              <w:jc w:val="both"/>
              <w:rPr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4F">
            <w:pPr>
              <w:spacing w:line="360" w:lineRule="auto"/>
              <w:ind w:left="0" w:hanging="2"/>
              <w:jc w:val="both"/>
              <w:rPr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spacing w:line="360" w:lineRule="auto"/>
              <w:ind w:left="0" w:hanging="2"/>
              <w:jc w:val="both"/>
              <w:rPr>
                <w:color w:val="17365d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6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line="360" w:lineRule="auto"/>
              <w:ind w:left="0" w:hanging="2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060.0" w:type="dxa"/>
        <w:jc w:val="left"/>
        <w:tblInd w:w="-20.0" w:type="dxa"/>
        <w:tblLayout w:type="fixed"/>
        <w:tblLook w:val="0000"/>
      </w:tblPr>
      <w:tblGrid>
        <w:gridCol w:w="15060"/>
        <w:tblGridChange w:id="0">
          <w:tblGrid>
            <w:gridCol w:w="15060"/>
          </w:tblGrid>
        </w:tblGridChange>
      </w:tblGrid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E">
            <w:pPr>
              <w:spacing w:after="57" w:before="57" w:lineRule="auto"/>
              <w:ind w:left="0" w:firstLine="0"/>
              <w:rPr>
                <w:rFonts w:ascii="Calibri" w:cs="Calibri" w:eastAsia="Calibri" w:hAnsi="Calibri"/>
                <w:b w:val="1"/>
                <w:color w:val="2222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rtl w:val="0"/>
              </w:rPr>
              <w:t xml:space="preserve">Mediante as atividades pactuadas, há necessidade do servidor desenvolver 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u w:val="single"/>
                <w:rtl w:val="0"/>
              </w:rPr>
              <w:t xml:space="preserve"> conhecimento técnico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rtl w:val="0"/>
              </w:rPr>
              <w:t xml:space="preserve">? </w:t>
            </w:r>
          </w:p>
          <w:p w:rsidR="00000000" w:rsidDel="00000000" w:rsidP="00000000" w:rsidRDefault="00000000" w:rsidRPr="00000000" w14:paraId="0000005F">
            <w:pPr>
              <w:spacing w:after="57" w:before="57" w:lineRule="auto"/>
              <w:ind w:left="0" w:firstLine="0"/>
              <w:jc w:val="center"/>
              <w:rPr>
                <w:rFonts w:ascii="Calibri" w:cs="Calibri" w:eastAsia="Calibri" w:hAnsi="Calibri"/>
                <w:b w:val="1"/>
                <w:color w:val="222222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rtl w:val="0"/>
              </w:rPr>
              <w:t xml:space="preserve">(  ) Sim (  ) Não há necessidade de aprimorar o conhecimento técnico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shd w:fill="ffffff" w:val="clear"/>
              <w:spacing w:after="160" w:lineRule="auto"/>
              <w:ind w:left="0" w:hanging="2"/>
              <w:rPr>
                <w:rFonts w:ascii="Calibri" w:cs="Calibri" w:eastAsia="Calibri" w:hAnsi="Calibri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rtl w:val="0"/>
              </w:rPr>
              <w:t xml:space="preserve">3.1. Se sim,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highlight w:val="white"/>
                <w:rtl w:val="0"/>
              </w:rPr>
              <w:t xml:space="preserve">especifique, junto ao servidor, quais os treinamentos, capacitações e leituras sobre temas relativos à área são necessários para o desenvolvimento do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highlight w:val="white"/>
                <w:u w:val="single"/>
                <w:rtl w:val="0"/>
              </w:rPr>
              <w:t xml:space="preserve">conhecimento técnico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222222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1">
            <w:pPr>
              <w:shd w:fill="ffffff" w:val="clear"/>
              <w:spacing w:after="160" w:lineRule="auto"/>
              <w:ind w:left="0" w:hanging="2"/>
              <w:rPr>
                <w:rFonts w:ascii="Calibri" w:cs="Calibri" w:eastAsia="Calibri" w:hAnsi="Calibri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hd w:fill="ffffff" w:val="clear"/>
              <w:spacing w:after="160" w:lineRule="auto"/>
              <w:ind w:left="0" w:hanging="2"/>
              <w:rPr>
                <w:rFonts w:ascii="Calibri" w:cs="Calibri" w:eastAsia="Calibri" w:hAnsi="Calibri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hd w:fill="ffffff" w:val="clear"/>
              <w:spacing w:after="160" w:lineRule="auto"/>
              <w:ind w:left="0" w:hanging="2"/>
              <w:rPr>
                <w:rFonts w:ascii="Calibri" w:cs="Calibri" w:eastAsia="Calibri" w:hAnsi="Calibri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hd w:fill="ffffff" w:val="clear"/>
              <w:spacing w:after="160" w:lineRule="auto"/>
              <w:ind w:left="0" w:hanging="2"/>
              <w:rPr>
                <w:rFonts w:ascii="Calibri" w:cs="Calibri" w:eastAsia="Calibri" w:hAnsi="Calibri"/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5">
      <w:pPr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5116.0" w:type="dxa"/>
        <w:jc w:val="left"/>
        <w:tblInd w:w="-20.0" w:type="dxa"/>
        <w:tblLayout w:type="fixed"/>
        <w:tblLook w:val="0000"/>
      </w:tblPr>
      <w:tblGrid>
        <w:gridCol w:w="15116"/>
        <w:tblGridChange w:id="0">
          <w:tblGrid>
            <w:gridCol w:w="15116"/>
          </w:tblGrid>
        </w:tblGridChange>
      </w:tblGrid>
      <w:tr>
        <w:trPr>
          <w:cantSplit w:val="0"/>
          <w:trHeight w:val="7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spacing w:after="57" w:before="57" w:lineRule="auto"/>
              <w:ind w:left="0" w:firstLine="0"/>
              <w:rPr>
                <w:b w:val="1"/>
                <w:color w:val="202124"/>
              </w:rPr>
            </w:pPr>
            <w:r w:rsidDel="00000000" w:rsidR="00000000" w:rsidRPr="00000000">
              <w:rPr>
                <w:b w:val="1"/>
                <w:color w:val="202124"/>
                <w:highlight w:val="white"/>
                <w:rtl w:val="0"/>
              </w:rPr>
              <w:t xml:space="preserve">4. Mediante as atividades pactuadas, que fatores institucionais precisam ser </w:t>
            </w:r>
            <w:r w:rsidDel="00000000" w:rsidR="00000000" w:rsidRPr="00000000">
              <w:rPr>
                <w:b w:val="1"/>
                <w:color w:val="202124"/>
                <w:highlight w:val="white"/>
                <w:u w:val="single"/>
                <w:rtl w:val="0"/>
              </w:rPr>
              <w:t xml:space="preserve">aprimorados</w:t>
            </w:r>
            <w:r w:rsidDel="00000000" w:rsidR="00000000" w:rsidRPr="00000000">
              <w:rPr>
                <w:b w:val="1"/>
                <w:color w:val="202124"/>
                <w:highlight w:val="white"/>
                <w:rtl w:val="0"/>
              </w:rPr>
              <w:t xml:space="preserve">, para que o trabalho seja melhor desenvolvido?</w:t>
            </w:r>
            <w:r w:rsidDel="00000000" w:rsidR="00000000" w:rsidRPr="00000000">
              <w:rPr>
                <w:b w:val="1"/>
                <w:color w:val="202124"/>
                <w:rtl w:val="0"/>
              </w:rPr>
              <w:t xml:space="preserve"> Ex.: Condições de trabalho, organização das rotinas, comunicação interna e externa, segurança do trabalho, dentre outros</w:t>
            </w:r>
          </w:p>
        </w:tc>
      </w:tr>
      <w:tr>
        <w:trPr>
          <w:cantSplit w:val="0"/>
          <w:trHeight w:val="246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8">
            <w:pPr>
              <w:ind w:left="0" w:hanging="2"/>
              <w:jc w:val="both"/>
              <w:rPr>
                <w:rFonts w:ascii="Calibri" w:cs="Calibri" w:eastAsia="Calibri" w:hAnsi="Calibri"/>
                <w:color w:val="17365d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left="0" w:hanging="2"/>
              <w:jc w:val="both"/>
              <w:rPr>
                <w:rFonts w:ascii="Calibri" w:cs="Calibri" w:eastAsia="Calibri" w:hAnsi="Calibri"/>
                <w:color w:val="17365d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ind w:left="0" w:firstLine="0"/>
              <w:jc w:val="both"/>
              <w:rPr>
                <w:rFonts w:ascii="Calibri" w:cs="Calibri" w:eastAsia="Calibri" w:hAnsi="Calibri"/>
                <w:color w:val="17365d"/>
                <w:highlight w:val="whit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ind w:left="0" w:hanging="2"/>
              <w:jc w:val="both"/>
              <w:rPr>
                <w:rFonts w:ascii="Calibri" w:cs="Calibri" w:eastAsia="Calibri" w:hAnsi="Calibri"/>
                <w:color w:val="17365d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ind w:left="0" w:hanging="2"/>
              <w:jc w:val="both"/>
              <w:rPr>
                <w:rFonts w:ascii="Calibri" w:cs="Calibri" w:eastAsia="Calibri" w:hAnsi="Calibri"/>
                <w:color w:val="17365d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ind w:left="0" w:hanging="2"/>
              <w:jc w:val="both"/>
              <w:rPr>
                <w:rFonts w:ascii="Calibri" w:cs="Calibri" w:eastAsia="Calibri" w:hAnsi="Calibri"/>
                <w:color w:val="17365d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ind w:left="0" w:hanging="2"/>
              <w:jc w:val="both"/>
              <w:rPr>
                <w:rFonts w:ascii="Calibri" w:cs="Calibri" w:eastAsia="Calibri" w:hAnsi="Calibri"/>
                <w:color w:val="17365d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ind w:left="1" w:hanging="3"/>
              <w:jc w:val="both"/>
              <w:rPr>
                <w:color w:val="17365d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0" w:hanging="2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5178.0" w:type="dxa"/>
        <w:jc w:val="left"/>
        <w:tblInd w:w="-32.0" w:type="dxa"/>
        <w:tblLayout w:type="fixed"/>
        <w:tblLook w:val="0000"/>
      </w:tblPr>
      <w:tblGrid>
        <w:gridCol w:w="15178"/>
        <w:tblGridChange w:id="0">
          <w:tblGrid>
            <w:gridCol w:w="15178"/>
          </w:tblGrid>
        </w:tblGridChange>
      </w:tblGrid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57" w:before="57" w:line="240" w:lineRule="auto"/>
              <w:ind w:left="0" w:hanging="2"/>
              <w:jc w:val="both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. Declaração da chefia sobre a realização das atividades pactuadas: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Declaro estar ciente sobre as atuais condições de trabalho do setor e as suas interferências restritivas ou facilitadoras para o desenvolvimento de cada atividade relacionada, anteriormente.  </w:t>
            </w:r>
          </w:p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                                                             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____/____/____   __________________________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                                                                                                                     Chefia Imediata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7725"/>
              </w:tabs>
              <w:spacing w:line="240" w:lineRule="auto"/>
              <w:ind w:left="0" w:hanging="2"/>
              <w:jc w:val="both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. Declaração do servidor sobre a realização das atividades pactuadas: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color w:val="202124"/>
                <w:rtl w:val="0"/>
              </w:rPr>
              <w:t xml:space="preserve">Declaro estar de acordo com as atividades pactuadas e com os demais apontamentos identificados, comprometendo-me com o meu desempenho. </w:t>
            </w:r>
            <w:r w:rsidDel="00000000" w:rsidR="00000000" w:rsidRPr="00000000">
              <w:rPr>
                <w:color w:val="202124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       </w:t>
            </w:r>
          </w:p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center" w:pos="4419"/>
                <w:tab w:val="right" w:pos="8838"/>
              </w:tabs>
              <w:spacing w:line="240" w:lineRule="auto"/>
              <w:ind w:left="0" w:hanging="2"/>
              <w:jc w:val="both"/>
              <w:rPr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                                                                            ____/____/____   __________________________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jc w:val="both"/>
              <w:rPr>
                <w:rFonts w:ascii="Arial" w:cs="Arial" w:eastAsia="Arial" w:hAnsi="Arial"/>
                <w:b w:val="1"/>
                <w:color w:val="000000"/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                                                                                                                       Servidor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  <w:jc w:val="right"/>
    </w:pPr>
    <w:rPr>
      <w:b w:val="1"/>
      <w:i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20" w:before="120" w:lineRule="auto"/>
      <w:ind w:left="0" w:hanging="1"/>
    </w:pPr>
    <w:rPr>
      <w:rFonts w:ascii="Arial" w:cs="Arial" w:eastAsia="Arial" w:hAnsi="Arial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0" w:firstLine="708"/>
      <w:jc w:val="center"/>
    </w:pPr>
    <w:rPr>
      <w:b w:val="1"/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ind w:left="0" w:hanging="1"/>
      <w:jc w:val="right"/>
    </w:pPr>
    <w:rPr>
      <w:b w:val="1"/>
      <w:i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120" w:before="120" w:lineRule="auto"/>
      <w:ind w:left="0" w:hanging="1"/>
    </w:pPr>
    <w:rPr>
      <w:rFonts w:ascii="Arial" w:cs="Arial" w:eastAsia="Arial" w:hAnsi="Arial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ind w:left="0" w:firstLine="708"/>
      <w:jc w:val="center"/>
    </w:pPr>
    <w:rPr>
      <w:b w:val="1"/>
      <w:sz w:val="28"/>
      <w:szCs w:val="28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pPr>
      <w:keepNext w:val="1"/>
      <w:numPr>
        <w:numId w:val="1"/>
      </w:numPr>
      <w:ind w:left="-1" w:hanging="1"/>
      <w:jc w:val="right"/>
    </w:pPr>
    <w:rPr>
      <w:b w:val="1"/>
      <w:bCs w:val="1"/>
      <w:i w:val="1"/>
      <w:iCs w:val="1"/>
      <w:sz w:val="2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numPr>
        <w:ilvl w:val="3"/>
        <w:numId w:val="1"/>
      </w:numPr>
      <w:spacing w:after="120" w:before="120"/>
      <w:ind w:left="-1" w:hanging="1"/>
      <w:outlineLvl w:val="3"/>
    </w:pPr>
    <w:rPr>
      <w:rFonts w:ascii="Arial" w:cs="Arial" w:hAnsi="Arial"/>
      <w:sz w:val="28"/>
      <w:szCs w:val="20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numPr>
        <w:ilvl w:val="5"/>
        <w:numId w:val="1"/>
      </w:numPr>
      <w:ind w:left="0" w:firstLine="708"/>
      <w:jc w:val="center"/>
      <w:outlineLvl w:val="5"/>
    </w:pPr>
    <w:rPr>
      <w:b w:val="1"/>
      <w:bCs w:val="1"/>
      <w:sz w:val="28"/>
    </w:rPr>
  </w:style>
  <w:style w:type="paragraph" w:styleId="Ttulo7">
    <w:name w:val="heading 7"/>
    <w:basedOn w:val="Normal"/>
    <w:next w:val="Normal"/>
    <w:pPr>
      <w:keepNext w:val="1"/>
      <w:widowControl w:val="0"/>
      <w:numPr>
        <w:ilvl w:val="6"/>
        <w:numId w:val="1"/>
      </w:numPr>
      <w:ind w:left="-1" w:hanging="1"/>
      <w:jc w:val="center"/>
      <w:outlineLvl w:val="6"/>
    </w:pPr>
    <w:rPr>
      <w:rFonts w:ascii="Arial Narrow" w:cs="Arial Narrow" w:hAnsi="Arial Narrow"/>
      <w:b w:val="1"/>
      <w:bCs w:val="1"/>
      <w:sz w:val="28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WW8Num1z0" w:customStyle="1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styleId="WW8Num1z1" w:customStyle="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styleId="WW8Num1z2" w:customStyle="1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styleId="WW8Num1z3" w:customStyle="1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styleId="WW8Num1z4" w:customStyle="1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styleId="WW8Num1z5" w:customStyle="1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styleId="WW8Num1z6" w:customStyle="1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styleId="WW8Num1z7" w:customStyle="1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styleId="WW8Num1z8" w:customStyle="1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styleId="WW8Num2z0" w:customStyle="1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styleId="WW8Num2z1" w:customStyle="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styleId="WW8Num2z2" w:customStyle="1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styleId="WW8Num2z3" w:customStyle="1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styleId="WW8Num2z4" w:customStyle="1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styleId="WW8Num2z5" w:customStyle="1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styleId="WW8Num2z6" w:customStyle="1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styleId="WW8Num2z7" w:customStyle="1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styleId="WW8Num2z8" w:customStyle="1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styleId="WW8Num3z0" w:customStyle="1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styleId="Fontepargpadro3" w:customStyle="1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styleId="WW8Num3z1" w:customStyle="1">
    <w:name w:val="WW8Num3z1"/>
    <w:rPr>
      <w:rFonts w:ascii="OpenSymbol" w:cs="OpenSymbol" w:hAnsi="OpenSymbol"/>
      <w:w w:val="100"/>
      <w:position w:val="-1"/>
      <w:effect w:val="none"/>
      <w:vertAlign w:val="baseline"/>
      <w:cs w:val="0"/>
      <w:em w:val="none"/>
    </w:rPr>
  </w:style>
  <w:style w:type="character" w:styleId="WW8Num4z0" w:customStyle="1">
    <w:name w:val="WW8Num4z0"/>
    <w:rPr>
      <w:rFonts w:ascii="Symbol" w:cs="OpenSymbol" w:hAnsi="Symbol"/>
      <w:w w:val="100"/>
      <w:position w:val="-1"/>
      <w:effect w:val="none"/>
      <w:vertAlign w:val="baseline"/>
      <w:cs w:val="0"/>
      <w:em w:val="none"/>
    </w:rPr>
  </w:style>
  <w:style w:type="character" w:styleId="WW8Num4z1" w:customStyle="1">
    <w:name w:val="WW8Num4z1"/>
    <w:rPr>
      <w:rFonts w:ascii="OpenSymbol" w:cs="OpenSymbol" w:hAnsi="OpenSymbol"/>
      <w:w w:val="100"/>
      <w:position w:val="-1"/>
      <w:effect w:val="none"/>
      <w:vertAlign w:val="baseline"/>
      <w:cs w:val="0"/>
      <w:em w:val="none"/>
    </w:rPr>
  </w:style>
  <w:style w:type="character" w:styleId="WW8Num5z0" w:customStyle="1">
    <w:name w:val="WW8Num5z0"/>
    <w:rPr>
      <w:w w:val="100"/>
      <w:position w:val="-1"/>
      <w:effect w:val="none"/>
      <w:vertAlign w:val="baseline"/>
      <w:cs w:val="0"/>
      <w:em w:val="none"/>
    </w:rPr>
  </w:style>
  <w:style w:type="character" w:styleId="WW8Num5z1" w:customStyle="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styleId="WW8Num5z2" w:customStyle="1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styleId="WW8Num5z3" w:customStyle="1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styleId="WW8Num5z4" w:customStyle="1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styleId="WW8Num5z5" w:customStyle="1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styleId="WW8Num5z6" w:customStyle="1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styleId="WW8Num5z7" w:customStyle="1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styleId="WW8Num5z8" w:customStyle="1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styleId="WW8Num6z0" w:customStyle="1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styleId="WW8Num6z1" w:customStyle="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styleId="WW8Num6z2" w:customStyle="1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styleId="WW8Num6z3" w:customStyle="1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styleId="WW8Num6z4" w:customStyle="1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styleId="WW8Num6z5" w:customStyle="1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styleId="WW8Num6z6" w:customStyle="1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styleId="WW8Num6z7" w:customStyle="1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styleId="WW8Num6z8" w:customStyle="1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styleId="Fontepargpadro2" w:customStyle="1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styleId="Fontepargpadro1" w:customStyle="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TtuloChar" w:customStyle="1">
    <w:name w:val="Título Char"/>
    <w:rPr>
      <w:rFonts w:ascii="Cambria" w:cs="Times New Roman" w:eastAsia="Times New Roman" w:hAnsi="Cambria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styleId="Marcas" w:customStyle="1">
    <w:name w:val="Marcas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</w:rPr>
  </w:style>
  <w:style w:type="character" w:styleId="CabealhoChar" w:customStyle="1">
    <w:name w:val="Cabeçalho Char"/>
    <w:rPr>
      <w:w w:val="100"/>
      <w:position w:val="-1"/>
      <w:sz w:val="24"/>
      <w:effect w:val="none"/>
      <w:vertAlign w:val="baseline"/>
      <w:cs w:val="0"/>
      <w:em w:val="none"/>
      <w:lang w:eastAsia="zh-CN"/>
    </w:rPr>
  </w:style>
  <w:style w:type="paragraph" w:styleId="Ttulo20" w:customStyle="1">
    <w:name w:val="Título2"/>
    <w:basedOn w:val="Normal"/>
    <w:next w:val="Corpodetexto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styleId="Legenda">
    <w:name w:val="caption"/>
    <w:basedOn w:val="Normal"/>
    <w:pPr>
      <w:suppressLineNumbers w:val="1"/>
      <w:spacing w:after="120" w:before="120"/>
    </w:pPr>
    <w:rPr>
      <w:i w:val="1"/>
      <w:iCs w:val="1"/>
    </w:rPr>
  </w:style>
  <w:style w:type="paragraph" w:styleId="ndice" w:customStyle="1">
    <w:name w:val="Índice"/>
    <w:basedOn w:val="Normal"/>
    <w:pPr>
      <w:suppressLineNumbers w:val="1"/>
    </w:pPr>
  </w:style>
  <w:style w:type="paragraph" w:styleId="Ttulo10" w:customStyle="1">
    <w:name w:val="Título1"/>
    <w:basedOn w:val="Normal"/>
    <w:next w:val="Normal"/>
    <w:pPr>
      <w:spacing w:after="60" w:before="240"/>
      <w:jc w:val="center"/>
    </w:pPr>
    <w:rPr>
      <w:rFonts w:ascii="Cambria" w:hAnsi="Cambria"/>
      <w:b w:val="1"/>
      <w:bCs w:val="1"/>
      <w:kern w:val="1"/>
      <w:sz w:val="32"/>
      <w:szCs w:val="32"/>
    </w:rPr>
  </w:style>
  <w:style w:type="paragraph" w:styleId="Captulo" w:customStyle="1">
    <w:name w:val="Capítulo"/>
    <w:basedOn w:val="Normal"/>
    <w:next w:val="Corpodetexto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i w:val="1"/>
      <w:iCs w:val="1"/>
    </w:rPr>
  </w:style>
  <w:style w:type="paragraph" w:styleId="Corpodetexto21" w:customStyle="1">
    <w:name w:val="Corpo de texto 21"/>
    <w:basedOn w:val="Normal"/>
    <w:pPr>
      <w:jc w:val="both"/>
    </w:pPr>
    <w:rPr>
      <w:rFonts w:ascii="Arial" w:cs="Arial" w:hAnsi="Arial"/>
      <w:b w:val="1"/>
      <w:sz w:val="26"/>
      <w:szCs w:val="20"/>
    </w:rPr>
  </w:style>
  <w:style w:type="paragraph" w:styleId="Corpodetexto31" w:customStyle="1">
    <w:name w:val="Corpo de texto 31"/>
    <w:basedOn w:val="Normal"/>
    <w:pPr>
      <w:jc w:val="both"/>
    </w:pPr>
    <w:rPr>
      <w:color w:val="0000ff"/>
      <w:szCs w:val="20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Cs w:val="20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ontedodoquadro" w:customStyle="1">
    <w:name w:val="Conteúdo do quadro"/>
    <w:basedOn w:val="Corpodetexto"/>
  </w:style>
  <w:style w:type="paragraph" w:styleId="Contedodatabela" w:customStyle="1">
    <w:name w:val="Conteúdo da tabela"/>
    <w:basedOn w:val="Normal"/>
    <w:pPr>
      <w:suppressLineNumbers w:val="1"/>
    </w:pPr>
  </w:style>
  <w:style w:type="paragraph" w:styleId="Ttulodatabela" w:customStyle="1">
    <w:name w:val="Título da tabela"/>
    <w:basedOn w:val="Contedodatabela"/>
    <w:pPr>
      <w:jc w:val="center"/>
    </w:pPr>
    <w:rPr>
      <w:b w:val="1"/>
      <w:bCs w:val="1"/>
    </w:rPr>
  </w:style>
  <w:style w:type="paragraph" w:styleId="Ttulo31" w:customStyle="1">
    <w:name w:val="Título 31"/>
    <w:basedOn w:val="Normal"/>
    <w:pPr>
      <w:keepNext w:val="1"/>
      <w:numPr>
        <w:numId w:val="2"/>
      </w:numPr>
      <w:spacing w:after="120" w:before="120"/>
      <w:ind w:left="-1" w:hanging="1"/>
      <w:jc w:val="center"/>
    </w:pPr>
    <w:rPr>
      <w:rFonts w:ascii="Arial" w:cs="Arial" w:hAnsi="Arial"/>
      <w:smallCaps w:val="1"/>
      <w:sz w:val="36"/>
    </w:rPr>
  </w:style>
  <w:style w:type="paragraph" w:styleId="Ttulo41" w:customStyle="1">
    <w:name w:val="Título 41"/>
    <w:basedOn w:val="Normal"/>
    <w:pPr>
      <w:keepNext w:val="1"/>
      <w:spacing w:after="120" w:before="120"/>
    </w:pPr>
    <w:rPr>
      <w:rFonts w:ascii="Arial" w:cs="Arial" w:hAnsi="Arial"/>
      <w:sz w:val="28"/>
    </w:rPr>
  </w:style>
  <w:style w:type="paragraph" w:styleId="Textodebalo1" w:customStyle="1">
    <w:name w:val="Texto de balão1"/>
    <w:basedOn w:val="Normal"/>
    <w:rPr>
      <w:rFonts w:ascii="Tahoma" w:cs="Tahoma" w:hAnsi="Tahoma"/>
      <w:sz w:val="16"/>
      <w:szCs w:val="16"/>
    </w:rPr>
  </w:style>
  <w:style w:type="paragraph" w:styleId="Rodap">
    <w:name w:val="footer"/>
    <w:basedOn w:val="Normal"/>
    <w:pPr>
      <w:suppressLineNumbers w:val="1"/>
    </w:pPr>
  </w:style>
  <w:style w:type="paragraph" w:styleId="Ttulodetabela" w:customStyle="1">
    <w:name w:val="Título de tabela"/>
    <w:basedOn w:val="Contedodatabela"/>
    <w:pPr>
      <w:jc w:val="center"/>
    </w:pPr>
    <w:rPr>
      <w:b w:val="1"/>
      <w:bCs w:val="1"/>
    </w:rPr>
  </w:style>
  <w:style w:type="paragraph" w:styleId="NormalWeb">
    <w:name w:val="Normal (Web)"/>
    <w:basedOn w:val="Normal"/>
    <w:qFormat w:val="1"/>
    <w:pPr>
      <w:suppressAutoHyphens w:val="1"/>
      <w:spacing w:after="100" w:afterAutospacing="1" w:before="100" w:beforeAutospacing="1"/>
    </w:p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4.png"/><Relationship Id="rId13" Type="http://schemas.openxmlformats.org/officeDocument/2006/relationships/image" Target="media/image6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0G4FheWfR/AcekJN1dw+hohIVA==">AMUW2mXCP1t45nvchLwTzYN88Am2OGiRo3NwjUjvKH/SXVHRCopyOB18Kfzo6lgxGfuK7moM6689xAGsxHICiWpfHGwNwvo7S+IyzM2ZHtoW4VUj0BoCxh5+VS7Q4JBvv63mHmV0ZHZS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2019-06-12T18:16:00Z</dcterms:created>
  <dc:creator>Inêz</dc:creator>
</cp:coreProperties>
</file>