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73.999999999998" w:type="dxa"/>
        <w:jc w:val="left"/>
        <w:tblInd w:w="65.0" w:type="dxa"/>
        <w:tblLayout w:type="fixed"/>
        <w:tblLook w:val="0000"/>
      </w:tblPr>
      <w:tblGrid>
        <w:gridCol w:w="1311"/>
        <w:gridCol w:w="10341"/>
        <w:gridCol w:w="3422"/>
        <w:tblGridChange w:id="0">
          <w:tblGrid>
            <w:gridCol w:w="1311"/>
            <w:gridCol w:w="10341"/>
            <w:gridCol w:w="3422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after="120" w:before="120" w:lineRule="auto"/>
              <w:ind w:left="-63" w:right="-4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</w:rPr>
              <w:drawing>
                <wp:inline distB="0" distT="0" distL="114300" distR="114300">
                  <wp:extent cx="608330" cy="685800"/>
                  <wp:effectExtent b="0" l="0" r="0" t="0"/>
                  <wp:docPr id="103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240" w:lineRule="auto"/>
              <w:ind w:left="-108" w:right="-12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804285" cy="20955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448620" y="3679988"/>
                                <a:ext cx="379476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669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804285" cy="209550"/>
                      <wp:effectExtent b="0" l="0" r="0" t="0"/>
                      <wp:wrapNone/>
                      <wp:docPr id="103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04285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1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1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PLANO DE TRABALHO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ind w:lef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17"/>
                <w:szCs w:val="17"/>
                <w:vertAlign w:val="baseline"/>
                <w:rtl w:val="0"/>
              </w:rPr>
              <w:t xml:space="preserve">SERVIDORES TÉCNICO-ADMINISTRATIVOS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097280" cy="314325"/>
                  <wp:effectExtent b="0" l="0" r="0" t="0"/>
                  <wp:docPr id="103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314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028700" cy="306705"/>
                  <wp:effectExtent b="0" l="0" r="0" t="0"/>
                  <wp:docPr id="103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067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before="227" w:line="48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Nome:                                                                                                                                                        Matrícula SIAPE: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48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Cargo:                                                                                                                                                        Data de Admissão: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480" w:lineRule="auto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Setor de Lotação:                                                                                                                                       Período de Avaliação: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203200</wp:posOffset>
                      </wp:positionV>
                      <wp:extent cx="171450" cy="1524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5038" y="3708563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203200</wp:posOffset>
                      </wp:positionV>
                      <wp:extent cx="171450" cy="152400"/>
                      <wp:effectExtent b="0" l="0" r="0" t="0"/>
                      <wp:wrapNone/>
                      <wp:docPr id="102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203200</wp:posOffset>
                      </wp:positionV>
                      <wp:extent cx="171450" cy="152400"/>
                      <wp:effectExtent b="0" l="0" r="0" t="0"/>
                      <wp:wrapNone/>
                      <wp:docPr id="10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65038" y="3708563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203200</wp:posOffset>
                      </wp:positionV>
                      <wp:extent cx="171450" cy="152400"/>
                      <wp:effectExtent b="0" l="0" r="0" t="0"/>
                      <wp:wrapNone/>
                      <wp:docPr id="103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D">
            <w:pPr>
              <w:pageBreakBefore w:val="0"/>
              <w:tabs>
                <w:tab w:val="left" w:pos="3365"/>
              </w:tabs>
              <w:ind w:right="-5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Horário de trabalho do servidor: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Manhã:  </w:t>
              <w:tab/>
              <w:t xml:space="preserve">Tarde:          Noite: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0</wp:posOffset>
                      </wp:positionV>
                      <wp:extent cx="171450" cy="152400"/>
                      <wp:effectExtent b="0" l="0" r="0" t="0"/>
                      <wp:wrapNone/>
                      <wp:docPr id="10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65038" y="3708563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0</wp:posOffset>
                      </wp:positionV>
                      <wp:extent cx="171450" cy="152400"/>
                      <wp:effectExtent b="0" l="0" r="0" t="0"/>
                      <wp:wrapNone/>
                      <wp:docPr id="103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52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E">
            <w:pPr>
              <w:pageBreakBefore w:val="0"/>
              <w:tabs>
                <w:tab w:val="left" w:pos="3365"/>
              </w:tabs>
              <w:ind w:right="-50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tabs>
                <w:tab w:val="left" w:pos="3365"/>
              </w:tabs>
              <w:ind w:right="-5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Email do servidor:                                                                                                                                                                        Email da chefia: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10"/>
        </w:tabs>
        <w:spacing w:after="0" w:before="0" w:line="240" w:lineRule="auto"/>
        <w:ind w:left="0" w:right="37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Plano de Trabalho deverá ser preenchido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 início de cada período avaliativo,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Chefia Imediata,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conjunto com 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Servidor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tem a finalidade de orientá-lo para as atividades a serem realizadas no período avaliativo. Por meio de um processo pedagógico e participativo, servidor e chefia irão (I) alinhar as expectativas em torno de compromissos de trabalho para o alcance de um objetivo comum, (II)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garantir transparência e esclarecimento de quaisquer dúvidas, (III) acompanhar o desempenho do servidor ao longo do período, (IV) evitar, no momento da Avaliação de Desempenho, que esta seja um processo intuitivo e pouco efetivo para o desenvolvimento do servidor e (V) viabilizar as condições de trabalho necessárias ao cumprimento do pactuado.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Chefia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deverá providenciar e o servidor acompanhar a devolução da cópia do Plano de trabalho à DGD/CPTA,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prazo de 30 dias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contar da data do recebimento do documen</w:t>
      </w:r>
      <w:r w:rsidDel="00000000" w:rsidR="00000000" w:rsidRPr="00000000">
        <w:rPr>
          <w:rtl w:val="0"/>
        </w:rPr>
        <w:t xml:space="preserve">to.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original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deverá ser mantido no setor de lotação do servidor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567"/>
          <w:tab w:val="left" w:pos="1110"/>
        </w:tabs>
        <w:ind w:right="372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022.0" w:type="dxa"/>
        <w:jc w:val="left"/>
        <w:tblInd w:w="-75.0" w:type="dxa"/>
        <w:tblLayout w:type="fixed"/>
        <w:tblLook w:val="0000"/>
      </w:tblPr>
      <w:tblGrid>
        <w:gridCol w:w="5298"/>
        <w:gridCol w:w="1472"/>
        <w:gridCol w:w="1471"/>
        <w:gridCol w:w="1766"/>
        <w:gridCol w:w="1605"/>
        <w:gridCol w:w="1576"/>
        <w:gridCol w:w="1834"/>
        <w:tblGridChange w:id="0">
          <w:tblGrid>
            <w:gridCol w:w="5298"/>
            <w:gridCol w:w="1472"/>
            <w:gridCol w:w="1471"/>
            <w:gridCol w:w="1766"/>
            <w:gridCol w:w="1605"/>
            <w:gridCol w:w="1576"/>
            <w:gridCol w:w="1834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keepNext w:val="1"/>
              <w:shd w:fill="ffffff" w:val="clear"/>
              <w:tabs>
                <w:tab w:val="left" w:pos="2175"/>
              </w:tabs>
              <w:spacing w:before="60" w:lineRule="auto"/>
              <w:ind w:hanging="2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rtl w:val="0"/>
              </w:rPr>
              <w:t xml:space="preserve">Avaliação das condições de trabalho para o desenvolvimento das atividades a serem pactuadas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keepNext w:val="1"/>
              <w:shd w:fill="ffffff" w:val="clear"/>
              <w:spacing w:after="57" w:before="57" w:lineRule="auto"/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1"/>
              <w:shd w:fill="ffffff" w:val="clear"/>
              <w:spacing w:before="60" w:lineRule="auto"/>
              <w:ind w:left="1" w:hanging="3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Chefia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1"/>
              <w:shd w:fill="ffffff" w:val="clear"/>
              <w:tabs>
                <w:tab w:val="left" w:pos="2175"/>
              </w:tabs>
              <w:spacing w:before="60" w:lineRule="auto"/>
              <w:ind w:left="1" w:hanging="3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Servidor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keepNext w:val="1"/>
              <w:spacing w:after="57" w:before="57" w:lineRule="auto"/>
              <w:ind w:hanging="2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Ambiente Físico (espaço, ventilação, iluminação.)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1"/>
              <w:spacing w:before="60" w:lineRule="auto"/>
              <w:ind w:right="40" w:hanging="2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Excelente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before="6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Suficiente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1"/>
              <w:spacing w:before="60" w:lineRule="auto"/>
              <w:ind w:hanging="2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spacing w:before="60" w:lineRule="auto"/>
              <w:ind w:right="40" w:hanging="2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Excelente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before="6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Suficiente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1"/>
              <w:spacing w:before="60" w:lineRule="auto"/>
              <w:ind w:hanging="2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Insuficiente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keepNext w:val="1"/>
              <w:spacing w:after="57" w:before="57" w:lineRule="auto"/>
              <w:ind w:hanging="2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Material permanente (mesa, cadeira, computador, arquivo, veículo, equipamento hospitalar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1"/>
              <w:spacing w:before="60" w:lineRule="auto"/>
              <w:ind w:right="40" w:hanging="2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Excelente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before="6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Suficiente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1"/>
              <w:spacing w:before="60" w:lineRule="auto"/>
              <w:ind w:hanging="2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1"/>
              <w:spacing w:before="60" w:lineRule="auto"/>
              <w:ind w:right="40" w:hanging="2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Excelente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before="6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Suficiente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1"/>
              <w:spacing w:before="60" w:lineRule="auto"/>
              <w:ind w:hanging="2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keepNext w:val="1"/>
              <w:spacing w:after="57" w:before="57" w:lineRule="auto"/>
              <w:ind w:hanging="2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Material de consumo (material de escritório, tecido, seringa, luva, madeira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1"/>
              <w:spacing w:before="60" w:lineRule="auto"/>
              <w:ind w:right="40" w:hanging="2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Excelente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before="6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Suficiente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1"/>
              <w:spacing w:before="60" w:lineRule="auto"/>
              <w:ind w:hanging="2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spacing w:before="60" w:lineRule="auto"/>
              <w:ind w:right="40" w:hanging="2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Excelente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before="6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Suficiente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1"/>
              <w:spacing w:before="60" w:lineRule="auto"/>
              <w:ind w:hanging="2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keepNext w:val="1"/>
              <w:spacing w:after="57" w:before="57" w:lineRule="auto"/>
              <w:ind w:right="-70" w:hanging="2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Sistema de Tecnologia da informação (software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1"/>
              <w:spacing w:before="60" w:lineRule="auto"/>
              <w:ind w:right="40" w:hanging="2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Excelente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before="6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Suficiente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1"/>
              <w:spacing w:before="60" w:lineRule="auto"/>
              <w:ind w:hanging="2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1"/>
              <w:spacing w:before="60" w:lineRule="auto"/>
              <w:ind w:right="40" w:hanging="2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Excelente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before="60" w:lineRule="auto"/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Suficiente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1"/>
              <w:spacing w:before="60" w:lineRule="auto"/>
              <w:ind w:hanging="2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widowControl w:val="0"/>
        <w:jc w:val="both"/>
        <w:rPr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Legenda: Excelente: Obtenho excelentes condições para executar 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hd w:fill="ffffff" w:val="clear"/>
        <w:spacing w:after="57" w:before="57" w:lineRule="auto"/>
        <w:jc w:val="both"/>
        <w:rPr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                 Suficiente: Obtenho o mínimo necessário para executar as atividades, sem prejuízos.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jc w:val="both"/>
        <w:rPr>
          <w:b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vertAlign w:val="baseline"/>
          <w:rtl w:val="0"/>
        </w:rPr>
        <w:t xml:space="preserve">                 Insuficiente: A falta de condições prejudica em grande parte ou inviabiliza a atividade.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088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088"/>
        <w:tblGridChange w:id="0">
          <w:tblGrid>
            <w:gridCol w:w="15088"/>
          </w:tblGrid>
        </w:tblGridChange>
      </w:tblGrid>
      <w:tr>
        <w:trPr>
          <w:cantSplit w:val="0"/>
          <w:trHeight w:val="119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57" w:before="57" w:lineRule="auto"/>
              <w:ind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2.Atividades do servidor pactuadas para o período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4819.0" w:type="dxa"/>
              <w:jc w:val="left"/>
              <w:tblInd w:w="6.0" w:type="dxa"/>
              <w:tblLayout w:type="fixed"/>
              <w:tblLook w:val="0000"/>
            </w:tblPr>
            <w:tblGrid>
              <w:gridCol w:w="14819"/>
              <w:tblGridChange w:id="0">
                <w:tblGrid>
                  <w:gridCol w:w="14819"/>
                </w:tblGrid>
              </w:tblGridChange>
            </w:tblGrid>
            <w:tr>
              <w:trPr>
                <w:cantSplit w:val="0"/>
                <w:trHeight w:val="43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</w:tcPr>
                <w:p w:rsidR="00000000" w:rsidDel="00000000" w:rsidP="00000000" w:rsidRDefault="00000000" w:rsidRPr="00000000" w14:paraId="00000045">
                  <w:pPr>
                    <w:ind w:hanging="2"/>
                    <w:jc w:val="both"/>
                    <w:rPr/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Caso haja alguma modificação ou alteração no processo de trabalho do servidor ao longo do período avaliativo, pode ser requisitado um novo plano de trabalho</w:t>
                  </w:r>
                  <w:r w:rsidDel="00000000" w:rsidR="00000000" w:rsidRPr="00000000">
                    <w:rPr>
                      <w:rtl w:val="0"/>
                    </w:rPr>
                    <w:t xml:space="preserve">.</w:t>
                  </w:r>
                </w:p>
              </w:tc>
            </w:tr>
          </w:tbl>
          <w:p w:rsidR="00000000" w:rsidDel="00000000" w:rsidP="00000000" w:rsidRDefault="00000000" w:rsidRPr="00000000" w14:paraId="00000046">
            <w:pPr>
              <w:spacing w:after="57" w:before="57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line="360" w:lineRule="auto"/>
              <w:ind w:hanging="2"/>
              <w:jc w:val="both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360" w:lineRule="auto"/>
              <w:ind w:hanging="2"/>
              <w:jc w:val="both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360" w:lineRule="auto"/>
              <w:ind w:hanging="2"/>
              <w:jc w:val="both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360" w:lineRule="auto"/>
              <w:ind w:hanging="2"/>
              <w:jc w:val="both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360" w:lineRule="auto"/>
              <w:ind w:hanging="2"/>
              <w:jc w:val="both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360" w:lineRule="auto"/>
              <w:ind w:hanging="2"/>
              <w:jc w:val="both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360" w:lineRule="auto"/>
              <w:ind w:hanging="2"/>
              <w:jc w:val="both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360" w:lineRule="auto"/>
              <w:ind w:hanging="2"/>
              <w:jc w:val="both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60" w:lineRule="auto"/>
              <w:ind w:hanging="2"/>
              <w:jc w:val="both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360" w:lineRule="auto"/>
              <w:ind w:hanging="2"/>
              <w:jc w:val="both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360" w:lineRule="auto"/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060.0" w:type="dxa"/>
        <w:jc w:val="left"/>
        <w:tblInd w:w="-20.0" w:type="dxa"/>
        <w:tblLayout w:type="fixed"/>
        <w:tblLook w:val="0000"/>
      </w:tblPr>
      <w:tblGrid>
        <w:gridCol w:w="15060"/>
        <w:tblGridChange w:id="0">
          <w:tblGrid>
            <w:gridCol w:w="15060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spacing w:after="57" w:before="57" w:lineRule="auto"/>
              <w:rPr>
                <w:rFonts w:ascii="Calibri" w:cs="Calibri" w:eastAsia="Calibri" w:hAnsi="Calibri"/>
                <w:b w:val="1"/>
                <w:color w:val="2222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rtl w:val="0"/>
              </w:rPr>
              <w:t xml:space="preserve">Mediante as atividades pactuadas, há necessidade do servidor desenvolver 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u w:val="single"/>
                <w:rtl w:val="0"/>
              </w:rPr>
              <w:t xml:space="preserve"> conhecimento técnico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55">
            <w:pPr>
              <w:spacing w:after="57" w:before="57" w:lineRule="auto"/>
              <w:jc w:val="center"/>
              <w:rPr>
                <w:rFonts w:ascii="Calibri" w:cs="Calibri" w:eastAsia="Calibri" w:hAnsi="Calibri"/>
                <w:b w:val="1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(  ) Sim (  ) Não há necessidade de aprimorar o conhecimento técnico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shd w:fill="ffffff" w:val="clear"/>
              <w:spacing w:after="160" w:lineRule="auto"/>
              <w:ind w:hanging="2"/>
              <w:rPr>
                <w:rFonts w:ascii="Calibri" w:cs="Calibri" w:eastAsia="Calibri" w:hAnsi="Calibri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rtl w:val="0"/>
              </w:rPr>
              <w:t xml:space="preserve">3.1. Se sim,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highlight w:val="white"/>
                <w:rtl w:val="0"/>
              </w:rPr>
              <w:t xml:space="preserve">especifique, junto ao servidor, quais os treinamentos, capacitações e leituras sobre temas relativos à área são necessários para o desenvolvimento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highlight w:val="white"/>
                <w:u w:val="singl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7">
            <w:pPr>
              <w:shd w:fill="ffffff" w:val="clear"/>
              <w:spacing w:after="160" w:lineRule="auto"/>
              <w:ind w:hanging="2"/>
              <w:rPr>
                <w:rFonts w:ascii="Calibri" w:cs="Calibri" w:eastAsia="Calibri" w:hAnsi="Calibri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hd w:fill="ffffff" w:val="clear"/>
              <w:spacing w:after="160" w:lineRule="auto"/>
              <w:ind w:hanging="2"/>
              <w:rPr>
                <w:rFonts w:ascii="Calibri" w:cs="Calibri" w:eastAsia="Calibri" w:hAnsi="Calibri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hd w:fill="ffffff" w:val="clear"/>
              <w:spacing w:after="160" w:lineRule="auto"/>
              <w:ind w:hanging="2"/>
              <w:rPr>
                <w:rFonts w:ascii="Calibri" w:cs="Calibri" w:eastAsia="Calibri" w:hAnsi="Calibri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hd w:fill="ffffff" w:val="clear"/>
              <w:spacing w:after="160" w:lineRule="auto"/>
              <w:ind w:hanging="2"/>
              <w:rPr>
                <w:rFonts w:ascii="Calibri" w:cs="Calibri" w:eastAsia="Calibri" w:hAnsi="Calibri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ind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116.0" w:type="dxa"/>
        <w:jc w:val="left"/>
        <w:tblInd w:w="-20.0" w:type="dxa"/>
        <w:tblLayout w:type="fixed"/>
        <w:tblLook w:val="0000"/>
      </w:tblPr>
      <w:tblGrid>
        <w:gridCol w:w="15116"/>
        <w:tblGridChange w:id="0">
          <w:tblGrid>
            <w:gridCol w:w="15116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spacing w:after="57" w:before="57" w:lineRule="auto"/>
              <w:ind w:left="0"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Mediante as atividades pactuadas, quais as </w:t>
            </w: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habilidades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comportamentais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precisam ser </w:t>
            </w:r>
            <w:r w:rsidDel="00000000" w:rsidR="00000000" w:rsidRPr="00000000">
              <w:rPr>
                <w:b w:val="1"/>
                <w:rtl w:val="0"/>
              </w:rPr>
              <w:t xml:space="preserve">aprimoradas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para que o trabalho seja melhor desenvolvido?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hd w:fill="ffffff" w:val="clear"/>
              <w:spacing w:after="160" w:lineRule="auto"/>
              <w:rPr>
                <w:rFonts w:ascii="Calibri" w:cs="Calibri" w:eastAsia="Calibri" w:hAnsi="Calibri"/>
                <w:color w:val="222222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shd w:fill="ffffff" w:val="clear"/>
              <w:spacing w:after="160" w:lineRule="auto"/>
              <w:rPr>
                <w:rFonts w:ascii="Calibri" w:cs="Calibri" w:eastAsia="Calibri" w:hAnsi="Calibri"/>
                <w:color w:val="222222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ageBreakBefore w:val="0"/>
              <w:shd w:fill="ffffff" w:val="clear"/>
              <w:spacing w:after="160" w:lineRule="auto"/>
              <w:rPr>
                <w:rFonts w:ascii="Calibri" w:cs="Calibri" w:eastAsia="Calibri" w:hAnsi="Calibri"/>
                <w:color w:val="222222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shd w:fill="ffffff" w:val="clear"/>
              <w:spacing w:after="160" w:lineRule="auto"/>
              <w:rPr>
                <w:rFonts w:ascii="Calibri" w:cs="Calibri" w:eastAsia="Calibri" w:hAnsi="Calibri"/>
                <w:color w:val="222222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shd w:fill="ffffff" w:val="clear"/>
              <w:spacing w:after="160" w:lineRule="auto"/>
              <w:rPr>
                <w:rFonts w:ascii="Calibri" w:cs="Calibri" w:eastAsia="Calibri" w:hAnsi="Calibri"/>
                <w:color w:val="222222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ind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116.0" w:type="dxa"/>
        <w:jc w:val="left"/>
        <w:tblInd w:w="-20.0" w:type="dxa"/>
        <w:tblLayout w:type="fixed"/>
        <w:tblLook w:val="0000"/>
      </w:tblPr>
      <w:tblGrid>
        <w:gridCol w:w="15116"/>
        <w:tblGridChange w:id="0">
          <w:tblGrid>
            <w:gridCol w:w="15116"/>
          </w:tblGrid>
        </w:tblGridChange>
      </w:tblGrid>
      <w:tr>
        <w:trPr>
          <w:cantSplit w:val="0"/>
          <w:trHeight w:val="7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spacing w:after="57" w:before="57" w:lineRule="auto"/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highlight w:val="white"/>
                <w:rtl w:val="0"/>
              </w:rPr>
              <w:t xml:space="preserve">5. Mediante as atividades pactuadas, que fatores institucionais precisam ser </w:t>
            </w:r>
            <w:r w:rsidDel="00000000" w:rsidR="00000000" w:rsidRPr="00000000">
              <w:rPr>
                <w:b w:val="1"/>
                <w:color w:val="202124"/>
                <w:highlight w:val="white"/>
                <w:u w:val="single"/>
                <w:rtl w:val="0"/>
              </w:rPr>
              <w:t xml:space="preserve">aprimorados</w:t>
            </w:r>
            <w:r w:rsidDel="00000000" w:rsidR="00000000" w:rsidRPr="00000000">
              <w:rPr>
                <w:b w:val="1"/>
                <w:color w:val="202124"/>
                <w:highlight w:val="white"/>
                <w:rtl w:val="0"/>
              </w:rPr>
              <w:t xml:space="preserve">, para que o trabalho seja melhor desenvolvido?</w:t>
            </w:r>
            <w:r w:rsidDel="00000000" w:rsidR="00000000" w:rsidRPr="00000000">
              <w:rPr>
                <w:b w:val="1"/>
                <w:color w:val="202124"/>
                <w:rtl w:val="0"/>
              </w:rPr>
              <w:t xml:space="preserve"> Ex.: Condições de trabalho, organização das rotinas, comunicação interna e externa, segurança do trabalho, dentre outros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ind w:hanging="2"/>
              <w:jc w:val="both"/>
              <w:rPr>
                <w:rFonts w:ascii="Calibri" w:cs="Calibri" w:eastAsia="Calibri" w:hAnsi="Calibri"/>
                <w:color w:val="17365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hanging="2"/>
              <w:jc w:val="both"/>
              <w:rPr>
                <w:rFonts w:ascii="Calibri" w:cs="Calibri" w:eastAsia="Calibri" w:hAnsi="Calibri"/>
                <w:color w:val="17365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  <w:color w:val="17365d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hanging="2"/>
              <w:jc w:val="both"/>
              <w:rPr>
                <w:rFonts w:ascii="Calibri" w:cs="Calibri" w:eastAsia="Calibri" w:hAnsi="Calibri"/>
                <w:color w:val="17365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hanging="2"/>
              <w:jc w:val="both"/>
              <w:rPr>
                <w:rFonts w:ascii="Calibri" w:cs="Calibri" w:eastAsia="Calibri" w:hAnsi="Calibri"/>
                <w:color w:val="17365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hanging="2"/>
              <w:jc w:val="both"/>
              <w:rPr>
                <w:rFonts w:ascii="Calibri" w:cs="Calibri" w:eastAsia="Calibri" w:hAnsi="Calibri"/>
                <w:color w:val="17365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hanging="2"/>
              <w:jc w:val="both"/>
              <w:rPr>
                <w:rFonts w:ascii="Calibri" w:cs="Calibri" w:eastAsia="Calibri" w:hAnsi="Calibri"/>
                <w:color w:val="17365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1" w:hanging="3"/>
              <w:jc w:val="both"/>
              <w:rPr>
                <w:color w:val="17365d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ind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178.0" w:type="dxa"/>
        <w:jc w:val="left"/>
        <w:tblInd w:w="-32.0" w:type="dxa"/>
        <w:tblLayout w:type="fixed"/>
        <w:tblLook w:val="0000"/>
      </w:tblPr>
      <w:tblGrid>
        <w:gridCol w:w="15178"/>
        <w:tblGridChange w:id="0">
          <w:tblGrid>
            <w:gridCol w:w="15178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Declaração da chefia sobre a realização das atividades pactuadas: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Declaro estar ciente sobre as atuais condições de trabalho do setor e as suas interferências restritivas ou facilitadoras para o desenvolvimento de cada atividade relacionada, anteriormente. 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____/____/____   __________________________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Chefia Imediata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2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Declaração do servidor sobre a realização das atividades pactuadas: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Declaro estar de acordo com as atividades pactuadas e com os demais apontamentos identificados, comprometendo-me com o meu desempenho. </w:t>
            </w: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____/____/____   __________________________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                    Servidor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3"/>
    </w:pPr>
    <w:rPr>
      <w:rFonts w:ascii="Arial" w:cs="Arial" w:hAnsi="Arial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708" w:firstLineChars="-1"/>
      <w:jc w:val="center"/>
      <w:textDirection w:val="btLr"/>
      <w:textAlignment w:val="top"/>
      <w:outlineLvl w:val="5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widowControl w:val="0"/>
      <w:numPr>
        <w:ilvl w:val="6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 Narrow" w:cs="Arial Narrow" w:hAnsi="Arial Narrow"/>
      <w:b w:val="1"/>
      <w:bCs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Char">
    <w:name w:val="Título Char"/>
    <w:next w:val="Título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Normal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color w:val="0000ff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Subtítulo">
    <w:name w:val="Subtítulo"/>
    <w:basedOn w:val="Capítulo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Lucida Sans Unicode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1">
    <w:name w:val="Título 31"/>
    <w:basedOn w:val="Normal"/>
    <w:next w:val="Título31"/>
    <w:autoRedefine w:val="0"/>
    <w:hidden w:val="0"/>
    <w:qFormat w:val="0"/>
    <w:pPr>
      <w:keepNext w:val="1"/>
      <w:numPr>
        <w:ilvl w:val="0"/>
        <w:numId w:val="2"/>
      </w:numPr>
      <w:suppressAutoHyphens w:val="0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smallCaps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41">
    <w:name w:val="Título 41"/>
    <w:basedOn w:val="Normal"/>
    <w:next w:val="Título41"/>
    <w:autoRedefine w:val="0"/>
    <w:hidden w:val="0"/>
    <w:qFormat w:val="0"/>
    <w:pPr>
      <w:keepNext w:val="1"/>
      <w:numPr>
        <w:ilvl w:val="0"/>
        <w:numId w:val="2"/>
      </w:numPr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1">
    <w:name w:val="Texto de balão1"/>
    <w:basedOn w:val="Normal"/>
    <w:next w:val="Textodebalã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OLgtUURC2L/YZRCiL2RK0OfwmQ==">AMUW2mWoKZGgm7HBYS+oyMApCOUKkNfI6ap52g0F3Hi03lriAClvhftogeMvnblV6tjGT2pTUHKzemoSa5ZpAf3swKGsCI/fG/48zFVooIAygvkbktphktf0zvanc+BgEYckniI9KgyO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2019-06-12T18:16:00Z</dcterms:created>
  <dc:creator>Inêz</dc:creator>
</cp:coreProperties>
</file>